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四川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省第二退役军人医院微单相机标准镜头采购项目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产品需求：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SONY Alpha 7CL全画幅微单相机 标准镜头套装一台Alpha 7C的机身规格约124.0mm x 59.7mm，重量约59g*1；有效像素：2420万。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二、预算金额：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控制价1.3万元。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三、采购数量：1台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四、质量要求：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（1）按国家标准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FABEF"/>
    <w:multiLevelType w:val="multilevel"/>
    <w:tmpl w:val="3D2FAB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NWM1OTJhNmIxZTA1NmYxMjlkNzlhZThlZjAxNmUifQ=="/>
  </w:docVars>
  <w:rsids>
    <w:rsidRoot w:val="00000000"/>
    <w:rsid w:val="022655F4"/>
    <w:rsid w:val="02CD31B0"/>
    <w:rsid w:val="10E16EF5"/>
    <w:rsid w:val="3159659D"/>
    <w:rsid w:val="320C1E16"/>
    <w:rsid w:val="36932551"/>
    <w:rsid w:val="56C2348B"/>
    <w:rsid w:val="7AE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2023-10-17T07:46:00Z</dcterms:created>
  <dc:creator>86193</dc:creator>
  <cp:lastModifiedBy>为何物</cp:lastModifiedBy>
  <dcterms:modified xsi:type="dcterms:W3CDTF">2023-11-07T06:24:10Z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97BE2D569F9A4229AABE7A07D369E5B6_12</vt:lpwstr>
  </property>
</Properties>
</file>