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3"/>
        <w:gridCol w:w="2931"/>
        <w:gridCol w:w="778"/>
        <w:gridCol w:w="910"/>
        <w:gridCol w:w="1164"/>
        <w:gridCol w:w="975"/>
        <w:gridCol w:w="1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彩超Resona 7T 的SC6-1U探头损坏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18000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设备序列号：NA9L2A063099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 设备故障：探头经检测有不少于40个晶振单元回声弱，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 资质要求：具有医疗器械经营许可证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 维修要求：1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.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应当在维修期间提供备用探头给科室使用。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>       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 xml:space="preserve">  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 xml:space="preserve"> 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.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质保期限不</w:t>
      </w:r>
      <w:bookmarkStart w:id="0" w:name="_GoBack"/>
      <w:bookmarkEnd w:id="0"/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低于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12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>个月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kern w:val="0"/>
          <w:sz w:val="24"/>
          <w:szCs w:val="24"/>
          <w:highlight w:val="yellow"/>
          <w:shd w:val="clear" w:fill="FFFFFF"/>
          <w:lang w:val="en-US" w:eastAsia="zh-CN" w:bidi="ar"/>
        </w:rPr>
        <w:t xml:space="preserve">                3.供应商报价时需提交承诺函：配件是原厂配件，维修时提供产品合格证书，无承诺函报价作废。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WRiOGYzMmE0NjZkMjgxMWZmYTc2NGFlYjJkY2UifQ=="/>
  </w:docVars>
  <w:rsids>
    <w:rsidRoot w:val="3B7D4E35"/>
    <w:rsid w:val="1C991580"/>
    <w:rsid w:val="37AA0EEA"/>
    <w:rsid w:val="3B7D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159</Characters>
  <Lines>0</Lines>
  <Paragraphs>0</Paragraphs>
  <TotalTime>3</TotalTime>
  <ScaleCrop>false</ScaleCrop>
  <LinksUpToDate>false</LinksUpToDate>
  <CharactersWithSpaces>228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2026-09-09T10:48:00Z</dcterms:created>
  <dc:creator>lenovo</dc:creator>
  <cp:lastModifiedBy>大地的礼赞</cp:lastModifiedBy>
  <dcterms:modified xsi:type="dcterms:W3CDTF">2026-09-22T03:39:53Z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21A85586F2A8442EA8A188C410A465E0_13</vt:lpwstr>
  </property>
  <property fmtid="{D5CDD505-2E9C-101B-9397-08002B2CF9AE}" pid="4" name="KSOTemplateDocerSaveRecord">
    <vt:lpwstr>eyJoZGlkIjoiNzZhMDM0MDIyYzg3ZDRmMDYwMjk1MjJiNzczNWI5YzgiLCJ1c2VySWQiOiIzODEwNTYxNzkifQ==</vt:lpwstr>
  </property>
</Properties>
</file>