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1560"/>
        <w:gridCol w:w="3144"/>
        <w:gridCol w:w="610"/>
        <w:gridCol w:w="761"/>
        <w:gridCol w:w="380"/>
        <w:gridCol w:w="983"/>
        <w:gridCol w:w="66"/>
        <w:gridCol w:w="66"/>
        <w:gridCol w:w="66"/>
        <w:gridCol w:w="66"/>
        <w:gridCol w:w="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480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名 称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规格型号(工程概算)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数量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单价</w:t>
            </w:r>
            <w:r>
              <w:rPr>
                <w:rFonts w:hint="eastAsi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  <w:lang w:eastAsia="zh-CN"/>
              </w:rPr>
              <w:t>限价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总价</w:t>
            </w:r>
          </w:p>
        </w:tc>
        <w:tc>
          <w:tcPr>
            <w:tcW w:w="0" w:type="auto"/>
            <w:tcBorders>
              <w:top w:val="single" w:color="666666" w:sz="6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6F6F6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平机显示屏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版本号：1443358355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中捷A9200L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拉腰机抬压脚轴摇臂支架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润滑油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黄油；盒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百叶轮砂轮片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6202轴承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160mm软筋PVC软管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米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轴承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件号：16003 内径16mm*外径35mm*高度8mm；  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牛皮筋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宽4cm ;  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马尾衬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宽3.5cm；  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38.70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泡沫条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便签纸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皮套本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口袋本； 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短笔芯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0.5mm黑/盒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模板砂纸条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49.50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带时间计算机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七号电池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双面胶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宽1cm;  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白光面板灯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300*300;盏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none"/>
                <w:bdr w:val="none" w:color="auto" w:sz="0" w:space="0"/>
              </w:rPr>
              <w:t>合计金额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4D4D4" w:sz="2" w:space="0"/>
                <w:left w:val="single" w:color="D4D4D4" w:sz="2" w:space="0"/>
                <w:bottom w:val="single" w:color="D4D4D4" w:sz="2" w:space="0"/>
                <w:right w:val="single" w:color="D4D4D4" w:sz="2" w:space="0"/>
              </w:pBdr>
              <w:wordWrap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9A13FC"/>
    <w:rsid w:val="FD9A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2026-09-22T14:05:00Z</dcterms:created>
  <dc:creator>lenovo</dc:creator>
  <cp:lastModifiedBy>lenovo</cp:lastModifiedBy>
  <dcterms:modified xsi:type="dcterms:W3CDTF">2026-09-22T14:05:58Z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F5688C11CE7B48BB911AB26A5B7C9A9B</vt:lpwstr>
  </property>
</Properties>
</file>