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采购医疗废水委托检测服务供应商方案</w:t>
      </w:r>
    </w:p>
    <w:p>
      <w:pPr>
        <w:jc w:val="center"/>
        <w:rPr>
          <w:rFonts w:hint="eastAsia" w:ascii="方正小标宋简体" w:hAnsi="方正小标宋简体" w:eastAsia="方正小标宋简体" w:cs="方正小标宋简体"/>
          <w:sz w:val="44"/>
          <w:szCs w:val="44"/>
          <w:lang w:eastAsia="zh-CN"/>
        </w:rPr>
      </w:pPr>
    </w:p>
    <w:p>
      <w:pPr>
        <w:numPr>
          <w:ilvl w:val="0"/>
          <w:numId w:val="1"/>
        </w:num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基本情况</w:t>
      </w:r>
    </w:p>
    <w:p>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四川省监狱管理局医疗废水处理站，根据《四川省生态环境厅关于排污单位落实排污许可证后管理有关要求的通告》，需按排污许可证（证号编号：</w:t>
      </w:r>
      <w:r>
        <w:rPr>
          <w:rFonts w:hint="eastAsia" w:ascii="仿宋_GB2312" w:hAnsi="仿宋_GB2312" w:eastAsia="仿宋_GB2312" w:cs="仿宋_GB2312"/>
          <w:sz w:val="32"/>
          <w:szCs w:val="32"/>
          <w:lang w:val="en-US" w:eastAsia="zh-CN"/>
        </w:rPr>
        <w:t>11510000779830015K001Q）管理要求项目开展废水水质检测。需委托具有医疗废水检测相关资质的企业定期开展检测工作，因此采购服务供应商。</w:t>
      </w:r>
    </w:p>
    <w:p>
      <w:pPr>
        <w:numPr>
          <w:ilvl w:val="0"/>
          <w:numId w:val="1"/>
        </w:numPr>
        <w:ind w:left="0" w:leftChars="0" w:firstLine="0"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采购期限</w:t>
      </w:r>
    </w:p>
    <w:p>
      <w:pPr>
        <w:numPr>
          <w:ilvl w:val="0"/>
          <w:numId w:val="0"/>
        </w:numPr>
        <w:ind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2026年11月至2028年10</w:t>
      </w:r>
      <w:bookmarkStart w:id="0" w:name="_GoBack"/>
      <w:bookmarkEnd w:id="0"/>
      <w:r>
        <w:rPr>
          <w:rFonts w:hint="eastAsia" w:ascii="仿宋_GB2312" w:hAnsi="仿宋_GB2312" w:eastAsia="仿宋_GB2312" w:cs="仿宋_GB2312"/>
          <w:sz w:val="32"/>
          <w:szCs w:val="32"/>
          <w:lang w:val="en-US" w:eastAsia="zh-CN"/>
        </w:rPr>
        <w:t>月，共2年</w:t>
      </w:r>
    </w:p>
    <w:p>
      <w:pPr>
        <w:numPr>
          <w:ilvl w:val="0"/>
          <w:numId w:val="1"/>
        </w:numPr>
        <w:ind w:left="0" w:leftChars="0" w:firstLine="0"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费用支付</w:t>
      </w:r>
    </w:p>
    <w:p>
      <w:pPr>
        <w:numPr>
          <w:ilvl w:val="0"/>
          <w:numId w:val="0"/>
        </w:numPr>
        <w:ind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委托检测单位提供合格的检测报告后，开具有效发票，检测服务费每3个月支付一次。</w:t>
      </w:r>
    </w:p>
    <w:p>
      <w:pPr>
        <w:numPr>
          <w:ilvl w:val="0"/>
          <w:numId w:val="1"/>
        </w:numPr>
        <w:ind w:left="0" w:leftChars="0" w:firstLine="0"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服务要求</w:t>
      </w:r>
    </w:p>
    <w:p>
      <w:pPr>
        <w:numPr>
          <w:ilvl w:val="0"/>
          <w:numId w:val="0"/>
        </w:numPr>
        <w:ind w:leftChars="0" w:firstLine="640" w:firstLineChars="200"/>
        <w:rPr>
          <w:rFonts w:hint="default" w:ascii="仿宋_GB2312" w:hAnsi="仿宋_GB2312" w:eastAsia="仿宋_GB2312" w:cs="仿宋_GB2312"/>
          <w:color w:val="FF0000"/>
          <w:sz w:val="32"/>
          <w:szCs w:val="32"/>
          <w:lang w:val="en-US" w:eastAsia="zh-CN"/>
        </w:rPr>
      </w:pPr>
      <w:r>
        <w:rPr>
          <w:rFonts w:hint="eastAsia" w:ascii="仿宋_GB2312" w:hAnsi="仿宋_GB2312" w:eastAsia="仿宋_GB2312" w:cs="仿宋_GB2312"/>
          <w:sz w:val="32"/>
          <w:szCs w:val="32"/>
          <w:lang w:val="en-US" w:eastAsia="zh-CN"/>
        </w:rPr>
        <w:t>委托检测供应商必须按月按时开展相关水质检测，次月月底前提供上月检测报告。</w:t>
      </w:r>
    </w:p>
    <w:p>
      <w:pPr>
        <w:numPr>
          <w:ilvl w:val="0"/>
          <w:numId w:val="1"/>
        </w:numPr>
        <w:ind w:left="0" w:leftChars="0" w:firstLine="0"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供应商资质清单</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 xml:space="preserve">执行标准：GB 18466-2005《医疗机构水污染物排放标准》，提交给生态环境部门的监测报告必须带CMA章 </w:t>
      </w:r>
      <w:r>
        <w:rPr>
          <w:rFonts w:hint="eastAsia" w:ascii="仿宋_GB2312" w:hAnsi="仿宋_GB2312" w:eastAsia="仿宋_GB2312" w:cs="仿宋_GB2312"/>
          <w:sz w:val="32"/>
          <w:szCs w:val="32"/>
          <w:lang w:eastAsia="zh-CN"/>
        </w:rPr>
        <w:t>。</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主体资格（必备）</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营业执照：独立法人，经营范围含环境监测/检验检测；分支机构承接的，分支机构自身要有CMA证书，不能只用总公司证书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 </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 生态环境监测技术服务机构备案（生态环境部监测系统备案）</w:t>
      </w:r>
      <w:r>
        <w:rPr>
          <w:rFonts w:hint="eastAsia" w:ascii="仿宋_GB2312" w:hAnsi="仿宋_GB2312" w:eastAsia="仿宋_GB2312" w:cs="仿宋_GB2312"/>
          <w:sz w:val="32"/>
          <w:szCs w:val="32"/>
          <w:lang w:eastAsia="zh-CN"/>
        </w:rPr>
        <w:t>，提交备案表复印件。</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按《生态环境监测条例》，从事生态环境监测技术服务机构应在生态环境主管部门备案；跨省服务，应向服务地报备（四川这边就是四川省生态环境厅备案）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人员资质</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现场采样人员：持证（环境监测采样上岗证）；</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 授权签字人：CMA证书附表内登记的授权签字人，报告必须由其签字，才有效。</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信用核查</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信用中国：无失信被执行人、重大税收违法、政府采购严重违法失信记录</w:t>
      </w:r>
      <w:r>
        <w:rPr>
          <w:rFonts w:hint="eastAsia" w:ascii="仿宋_GB2312" w:hAnsi="仿宋_GB2312" w:eastAsia="仿宋_GB2312" w:cs="仿宋_GB2312"/>
          <w:sz w:val="32"/>
          <w:szCs w:val="32"/>
          <w:lang w:eastAsia="zh-CN"/>
        </w:rPr>
        <w:t>；</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国家企业信用信息公示系统：无经营异常、严重违法失信</w:t>
      </w:r>
      <w:r>
        <w:rPr>
          <w:rFonts w:hint="eastAsia" w:ascii="仿宋_GB2312" w:hAnsi="仿宋_GB2312" w:eastAsia="仿宋_GB2312" w:cs="仿宋_GB2312"/>
          <w:sz w:val="32"/>
          <w:szCs w:val="32"/>
          <w:lang w:eastAsia="zh-CN"/>
        </w:rPr>
        <w:t>；</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生态环境部门黑名单：不在生态环境监测弄虚作假黑名单内</w:t>
      </w:r>
      <w:r>
        <w:rPr>
          <w:rFonts w:hint="eastAsia" w:ascii="仿宋_GB2312" w:hAnsi="仿宋_GB2312" w:eastAsia="仿宋_GB2312" w:cs="仿宋_GB2312"/>
          <w:sz w:val="32"/>
          <w:szCs w:val="32"/>
          <w:lang w:eastAsia="zh-CN"/>
        </w:rPr>
        <w:t>。</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附加材料</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同类业绩</w:t>
      </w:r>
      <w:r>
        <w:rPr>
          <w:rFonts w:hint="eastAsia" w:ascii="仿宋_GB2312" w:hAnsi="仿宋_GB2312" w:eastAsia="仿宋_GB2312" w:cs="仿宋_GB2312"/>
          <w:sz w:val="32"/>
          <w:szCs w:val="32"/>
          <w:lang w:val="en-US" w:eastAsia="zh-CN"/>
        </w:rPr>
        <w:t>1份</w:t>
      </w:r>
      <w:r>
        <w:rPr>
          <w:rFonts w:hint="eastAsia" w:ascii="仿宋_GB2312" w:hAnsi="仿宋_GB2312" w:eastAsia="仿宋_GB2312" w:cs="仿宋_GB2312"/>
          <w:sz w:val="32"/>
          <w:szCs w:val="32"/>
        </w:rPr>
        <w:t>：近3年医疗机构污水检测合同+报告复印件（医院/诊所医疗废水检测</w:t>
      </w:r>
      <w:r>
        <w:rPr>
          <w:rFonts w:hint="eastAsia" w:ascii="仿宋_GB2312" w:hAnsi="仿宋_GB2312" w:eastAsia="仿宋_GB2312" w:cs="仿宋_GB2312"/>
          <w:sz w:val="32"/>
          <w:szCs w:val="32"/>
          <w:lang w:val="en-US" w:eastAsia="zh-CN"/>
        </w:rPr>
        <w:t>3年内任意一期</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 </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 严禁转包：合同约定不得将采样、检测工作转包给第三方</w:t>
      </w:r>
      <w:r>
        <w:rPr>
          <w:rFonts w:hint="eastAsia" w:ascii="仿宋_GB2312" w:hAnsi="仿宋_GB2312" w:eastAsia="仿宋_GB2312" w:cs="仿宋_GB2312"/>
          <w:sz w:val="32"/>
          <w:szCs w:val="32"/>
          <w:lang w:eastAsia="zh-CN"/>
        </w:rPr>
        <w:t>；</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报告要求：采样原始记录、检测原始记录可溯源，出具纸质报告加盖CMA标识+资质证书编号，用于环保备查、排污许可证年报、监督检查。</w:t>
      </w:r>
    </w:p>
    <w:p>
      <w:pPr>
        <w:numPr>
          <w:ilvl w:val="0"/>
          <w:numId w:val="0"/>
        </w:numPr>
        <w:ind w:leftChars="0"/>
        <w:rPr>
          <w:rFonts w:hint="default"/>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329262"/>
    <w:multiLevelType w:val="singleLevel"/>
    <w:tmpl w:val="D732926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A505C8"/>
    <w:rsid w:val="139F5860"/>
    <w:rsid w:val="53A505C8"/>
    <w:rsid w:val="57F61B61"/>
    <w:rsid w:val="6D09282E"/>
    <w:rsid w:val="B8B568AE"/>
    <w:rsid w:val="EC2EB0DE"/>
    <w:rsid w:val="FD7BB31B"/>
    <w:rsid w:val="FFFF08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869</Words>
  <Characters>935</Characters>
  <Lines>0</Lines>
  <Paragraphs>0</Paragraphs>
  <TotalTime>23</TotalTime>
  <ScaleCrop>false</ScaleCrop>
  <LinksUpToDate>false</LinksUpToDate>
  <CharactersWithSpaces>950</CharactersWithSpaces>
  <Application>WPS Office_11.8.2.1116_F1E327BC-269C-435d-A152-05C5408002CA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2026-09-29T02:06:00Z</dcterms:created>
  <dc:creator>Administrator</dc:creator>
  <cp:lastModifiedBy>lenovo</cp:lastModifiedBy>
  <dcterms:modified xsi:type="dcterms:W3CDTF">2026-09-28T15:09:55Z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2052-11.8.2.1116</vt:lpwstr>
  </property>
  <property fmtid="{D5CDD505-2E9C-101B-9397-08002B2CF9AE}" pid="3" name="ICV">
    <vt:lpwstr>F29A5024DCC8CBC4570FBA6AB2750BF4</vt:lpwstr>
  </property>
</Properties>
</file>